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AC" w:rsidRDefault="00FD76AC" w:rsidP="00FD76AC">
      <w:r>
        <w:rPr>
          <w:b/>
          <w:noProof/>
          <w:sz w:val="28"/>
          <w:szCs w:val="28"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-203835</wp:posOffset>
                </wp:positionV>
                <wp:extent cx="2056765" cy="850011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8500110"/>
                        </a:xfrm>
                        <a:prstGeom prst="rect">
                          <a:avLst/>
                        </a:prstGeom>
                        <a:solidFill>
                          <a:srgbClr val="CFF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AC" w:rsidRDefault="00FD76AC" w:rsidP="00FD76AC">
                            <w:pPr>
                              <w:shd w:val="clear" w:color="auto" w:fill="CFF2AC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mallCaps/>
                                <w:sz w:val="19"/>
                                <w:szCs w:val="18"/>
                              </w:rPr>
                            </w:pP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75773C">
                              <w:rPr>
                                <w:rFonts w:ascii="Tahoma" w:hAnsi="Tahoma" w:cs="Tahoma"/>
                                <w:b/>
                                <w:i/>
                                <w:smallCaps/>
                                <w:sz w:val="19"/>
                                <w:szCs w:val="18"/>
                              </w:rPr>
                              <w:t>Strategic Objectives to which the paper/proposal relates</w:t>
                            </w:r>
                            <w:r w:rsidRPr="00A67F2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73C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(please tick):</w:t>
                            </w:r>
                          </w:p>
                          <w:p w:rsidR="00FD76AC" w:rsidRPr="000F1474" w:rsidRDefault="00FD76AC" w:rsidP="00FD76AC">
                            <w:pPr>
                              <w:shd w:val="clear" w:color="auto" w:fill="CFF2AC"/>
                              <w:spacing w:before="80"/>
                              <w:ind w:right="-115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F147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Access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spacing w:before="60"/>
                              <w:ind w:right="-11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 a university for all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spacing w:before="60"/>
                              <w:ind w:left="270" w:right="-115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 the university of first choice for alumni and non-student customers seeking products and services for all things Caribbean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spacing w:before="60"/>
                              <w:ind w:left="270" w:right="-115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quality of teaching, learning and student development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70" w:right="-115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quality, quantity and impact of research, innovation, and publication </w:t>
                            </w:r>
                          </w:p>
                          <w:p w:rsidR="00FD76AC" w:rsidRPr="000F1474" w:rsidRDefault="00FD76AC" w:rsidP="00FD76AC">
                            <w:pPr>
                              <w:shd w:val="clear" w:color="auto" w:fill="CFF2AC"/>
                              <w:spacing w:before="120"/>
                              <w:ind w:left="270" w:right="-115" w:hanging="270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F147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Alignment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spacing w:before="60"/>
                              <w:ind w:left="274" w:right="-115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Promote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greater activism and public advocacy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spacing w:before="60"/>
                              <w:ind w:left="27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]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Increase and improve academic/industry research partnerships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7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A022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Promote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cohesive single UWI brand consciousness</w:t>
                            </w:r>
                          </w:p>
                          <w:p w:rsidR="00FD76AC" w:rsidRPr="000F1474" w:rsidRDefault="00FD76AC" w:rsidP="00FD76AC">
                            <w:pPr>
                              <w:shd w:val="clear" w:color="auto" w:fill="CFF2AC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F147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Agility</w:t>
                            </w:r>
                          </w:p>
                          <w:p w:rsidR="00FD76AC" w:rsidRPr="00D679BF" w:rsidRDefault="00FD76AC" w:rsidP="00FD76AC">
                            <w:pPr>
                              <w:shd w:val="clear" w:color="auto" w:fill="CFF2AC"/>
                              <w:spacing w:before="6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Establish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physical presence of The UWI on all continents</w:t>
                            </w: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Restore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financial health to The UWI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economies of scale and scope for The UWI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Foster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creative, caring, accountable, motivated, professional (CAMP) Team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ind w:left="288" w:hanging="28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Foster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digital transformation    of The UWI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]  </w:t>
                            </w: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(please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specify</w:t>
                            </w:r>
                            <w:r w:rsidRPr="00D679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___________________________</w:t>
                            </w:r>
                          </w:p>
                          <w:p w:rsidR="00FD76AC" w:rsidRPr="00D679BF" w:rsidRDefault="00FD76AC" w:rsidP="00FD76AC">
                            <w:pPr>
                              <w:shd w:val="clear" w:color="auto" w:fill="CFF2A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___________________________</w:t>
                            </w:r>
                          </w:p>
                          <w:p w:rsidR="00FD76AC" w:rsidRPr="00A0220A" w:rsidRDefault="00FD76AC" w:rsidP="00FD76AC">
                            <w:pPr>
                              <w:shd w:val="clear" w:color="auto" w:fill="CFF2AC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spacing w:before="120"/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18"/>
                                <w:szCs w:val="16"/>
                              </w:rPr>
                              <w:t>(</w:t>
                            </w:r>
                            <w:r w:rsidRPr="00BB65B8"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6"/>
                              </w:rPr>
                              <w:t>W</w:t>
                            </w:r>
                            <w:r w:rsidRPr="00BB65B8"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>R</w:t>
                            </w:r>
                            <w:r w:rsidRPr="000C6B22"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>elevant</w:t>
                            </w:r>
                            <w:r w:rsidRPr="00BB65B8"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>Paper/Proposal</w:t>
                            </w:r>
                            <w:r w:rsidRPr="000C6B22"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>Approved by</w:t>
                            </w:r>
                            <w:r w:rsidRPr="003F1296">
                              <w:rPr>
                                <w:rFonts w:ascii="Tahoma" w:hAnsi="Tahoma" w:cs="Tahoma"/>
                                <w:b/>
                                <w:smallCap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76AC" w:rsidRPr="00AD3BBE" w:rsidRDefault="00FD76AC" w:rsidP="00FD76AC">
                            <w:pPr>
                              <w:shd w:val="clear" w:color="auto" w:fill="CFF2AC"/>
                              <w:spacing w:before="60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]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Faculty Board</w:t>
                            </w:r>
                          </w:p>
                          <w:p w:rsidR="00FD76AC" w:rsidRPr="00AD3BBE" w:rsidRDefault="00FD76AC" w:rsidP="00FD76AC">
                            <w:pPr>
                              <w:shd w:val="clear" w:color="auto" w:fill="CFF2AC"/>
                              <w:spacing w:before="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[   ]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AQAC</w:t>
                            </w:r>
                          </w:p>
                          <w:p w:rsidR="00FD76AC" w:rsidRPr="00AD3BBE" w:rsidRDefault="00FD76AC" w:rsidP="00FD76AC">
                            <w:pPr>
                              <w:shd w:val="clear" w:color="auto" w:fill="CFF2AC"/>
                              <w:spacing w:before="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X</w:t>
                            </w:r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]</w:t>
                            </w:r>
                            <w:proofErr w:type="gramEnd"/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Other __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Academic Board__</w:t>
                            </w:r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D76AC" w:rsidRDefault="00FD76AC" w:rsidP="00FD76AC">
                            <w:pPr>
                              <w:shd w:val="clear" w:color="auto" w:fill="CFF2AC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D3B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FD76AC" w:rsidRPr="000C6B22" w:rsidRDefault="00FD76AC" w:rsidP="00FD76AC">
                            <w:pPr>
                              <w:shd w:val="clear" w:color="auto" w:fill="CFF2AC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6.05pt;width:161.95pt;height:6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" fillcolor="#cff2ac" stroked="f">
                <v:textbox>
                  <w:txbxContent>
                    <w:p w:rsidR="00FD76AC" w:rsidRDefault="00FD76AC" w:rsidP="00FD76AC">
                      <w:pPr>
                        <w:shd w:val="clear" w:color="auto" w:fill="CFF2AC"/>
                        <w:jc w:val="center"/>
                        <w:rPr>
                          <w:rFonts w:ascii="Tahoma" w:hAnsi="Tahoma" w:cs="Tahoma"/>
                          <w:b/>
                          <w:i/>
                          <w:smallCaps/>
                          <w:sz w:val="19"/>
                          <w:szCs w:val="18"/>
                        </w:rPr>
                      </w:pPr>
                    </w:p>
                    <w:p w:rsidR="00FD76AC" w:rsidRDefault="00FD76AC" w:rsidP="00FD76AC">
                      <w:pPr>
                        <w:shd w:val="clear" w:color="auto" w:fill="CFF2AC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75773C">
                        <w:rPr>
                          <w:rFonts w:ascii="Tahoma" w:hAnsi="Tahoma" w:cs="Tahoma"/>
                          <w:b/>
                          <w:i/>
                          <w:smallCaps/>
                          <w:sz w:val="19"/>
                          <w:szCs w:val="18"/>
                        </w:rPr>
                        <w:t>Strategic Objectives to which the paper/proposal relates</w:t>
                      </w:r>
                      <w:r w:rsidRPr="00A67F2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5773C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(please tick):</w:t>
                      </w:r>
                    </w:p>
                    <w:p w:rsidR="00FD76AC" w:rsidRPr="000F1474" w:rsidRDefault="00FD76AC" w:rsidP="00FD76AC">
                      <w:pPr>
                        <w:shd w:val="clear" w:color="auto" w:fill="CFF2AC"/>
                        <w:spacing w:before="80"/>
                        <w:ind w:right="-115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0F1474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Access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spacing w:before="60"/>
                        <w:ind w:right="-11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 a university for all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spacing w:before="60"/>
                        <w:ind w:left="270" w:right="-115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 the university of first choice for alumni and non-student customers seeking products and services for all things Caribbean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spacing w:before="60"/>
                        <w:ind w:left="270" w:right="-115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quality of teaching, learning and student development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70" w:right="-115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quality, quantity and impact of research, innovation, and publication </w:t>
                      </w:r>
                    </w:p>
                    <w:p w:rsidR="00FD76AC" w:rsidRPr="000F1474" w:rsidRDefault="00FD76AC" w:rsidP="00FD76AC">
                      <w:pPr>
                        <w:shd w:val="clear" w:color="auto" w:fill="CFF2AC"/>
                        <w:spacing w:before="120"/>
                        <w:ind w:left="270" w:right="-115" w:hanging="270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0F1474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Alignment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spacing w:before="60"/>
                        <w:ind w:left="274" w:right="-115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Promote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greater activism and public advocacy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spacing w:before="60"/>
                        <w:ind w:left="27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]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Increase and improve academic/industry research partnerships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7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A022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Promote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cohesive single UWI brand consciousness</w:t>
                      </w:r>
                    </w:p>
                    <w:p w:rsidR="00FD76AC" w:rsidRPr="000F1474" w:rsidRDefault="00FD76AC" w:rsidP="00FD76AC">
                      <w:pPr>
                        <w:shd w:val="clear" w:color="auto" w:fill="CFF2AC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0F1474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Agility</w:t>
                      </w:r>
                    </w:p>
                    <w:p w:rsidR="00FD76AC" w:rsidRPr="00D679BF" w:rsidRDefault="00FD76AC" w:rsidP="00FD76AC">
                      <w:pPr>
                        <w:shd w:val="clear" w:color="auto" w:fill="CFF2AC"/>
                        <w:spacing w:before="6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Establish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physical presence of The UWI on all continents</w:t>
                      </w: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Restore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financial health to The UWI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economies of scale and scope for The UWI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Foster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creative, caring, accountable, motivated, professional (CAMP) Team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ind w:left="288" w:hanging="28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Foster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digital transformation    of The UWI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]  </w:t>
                      </w: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>Other</w:t>
                      </w:r>
                      <w:proofErr w:type="gramEnd"/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(please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specify</w:t>
                      </w:r>
                      <w:r w:rsidRPr="00D679B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D76AC" w:rsidRDefault="00FD76AC" w:rsidP="00FD76AC">
                      <w:pPr>
                        <w:shd w:val="clear" w:color="auto" w:fill="CFF2A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___________________________</w:t>
                      </w:r>
                    </w:p>
                    <w:p w:rsidR="00FD76AC" w:rsidRPr="00D679BF" w:rsidRDefault="00FD76AC" w:rsidP="00FD76AC">
                      <w:pPr>
                        <w:shd w:val="clear" w:color="auto" w:fill="CFF2A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___________________________</w:t>
                      </w:r>
                    </w:p>
                    <w:p w:rsidR="00FD76AC" w:rsidRPr="00A0220A" w:rsidRDefault="00FD76AC" w:rsidP="00FD76AC">
                      <w:pPr>
                        <w:shd w:val="clear" w:color="auto" w:fill="CFF2AC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D76AC" w:rsidRDefault="00FD76AC" w:rsidP="00FD76AC">
                      <w:pPr>
                        <w:shd w:val="clear" w:color="auto" w:fill="CFF2AC"/>
                        <w:spacing w:before="120"/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18"/>
                          <w:szCs w:val="16"/>
                        </w:rPr>
                        <w:t>(</w:t>
                      </w:r>
                      <w:r w:rsidRPr="00BB65B8"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6"/>
                        </w:rPr>
                        <w:t>W</w:t>
                      </w:r>
                      <w:r w:rsidRPr="00BB65B8"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 xml:space="preserve">here 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>R</w:t>
                      </w:r>
                      <w:r w:rsidRPr="000C6B22"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>elevant</w:t>
                      </w:r>
                      <w:r w:rsidRPr="00BB65B8"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>Paper/Proposal</w:t>
                      </w:r>
                      <w:r w:rsidRPr="000C6B22"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>Approved by</w:t>
                      </w:r>
                      <w:r w:rsidRPr="003F1296">
                        <w:rPr>
                          <w:rFonts w:ascii="Tahoma" w:hAnsi="Tahoma" w:cs="Tahoma"/>
                          <w:b/>
                          <w:smallCaps/>
                          <w:sz w:val="18"/>
                          <w:szCs w:val="18"/>
                        </w:rPr>
                        <w:t>:</w:t>
                      </w:r>
                    </w:p>
                    <w:p w:rsidR="00FD76AC" w:rsidRPr="00AD3BBE" w:rsidRDefault="00FD76AC" w:rsidP="00FD76AC">
                      <w:pPr>
                        <w:shd w:val="clear" w:color="auto" w:fill="CFF2AC"/>
                        <w:spacing w:before="60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  <w:proofErr w:type="gramStart"/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x</w:t>
                      </w:r>
                      <w:proofErr w:type="gramEnd"/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]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Faculty Board</w:t>
                      </w:r>
                    </w:p>
                    <w:p w:rsidR="00FD76AC" w:rsidRPr="00AD3BBE" w:rsidRDefault="00FD76AC" w:rsidP="00FD76AC">
                      <w:pPr>
                        <w:shd w:val="clear" w:color="auto" w:fill="CFF2AC"/>
                        <w:spacing w:before="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[   ]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AQAC</w:t>
                      </w:r>
                    </w:p>
                    <w:p w:rsidR="00FD76AC" w:rsidRPr="00AD3BBE" w:rsidRDefault="00FD76AC" w:rsidP="00FD76AC">
                      <w:pPr>
                        <w:shd w:val="clear" w:color="auto" w:fill="CFF2AC"/>
                        <w:spacing w:before="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>[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X</w:t>
                      </w:r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]</w:t>
                      </w:r>
                      <w:proofErr w:type="gramEnd"/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Other __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Academic Board__</w:t>
                      </w:r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:rsidR="00FD76AC" w:rsidRDefault="00FD76AC" w:rsidP="00FD76AC">
                      <w:pPr>
                        <w:shd w:val="clear" w:color="auto" w:fill="CFF2AC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Pr="00AD3B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FD76AC" w:rsidRPr="000C6B22" w:rsidRDefault="00FD76AC" w:rsidP="00FD76AC">
                      <w:pPr>
                        <w:shd w:val="clear" w:color="auto" w:fill="CFF2AC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ind w:left="720"/>
      </w:pPr>
    </w:p>
    <w:p w:rsidR="00FD76AC" w:rsidRDefault="00FD76AC" w:rsidP="00FD76AC">
      <w:pPr>
        <w:jc w:val="right"/>
        <w:rPr>
          <w:b/>
          <w:u w:val="single"/>
          <w:lang w:val="es-AR"/>
        </w:rPr>
      </w:pPr>
    </w:p>
    <w:p w:rsidR="00FD76AC" w:rsidRDefault="00FD76AC" w:rsidP="00FD76AC">
      <w:pPr>
        <w:jc w:val="right"/>
        <w:rPr>
          <w:b/>
          <w:lang w:val="en-029"/>
        </w:rPr>
      </w:pPr>
      <w:bookmarkStart w:id="0" w:name="_GoBack"/>
      <w:bookmarkEnd w:id="0"/>
    </w:p>
    <w:p w:rsidR="00FD76AC" w:rsidRDefault="00FD76AC" w:rsidP="00FD76AC">
      <w:pPr>
        <w:ind w:left="720"/>
      </w:pPr>
    </w:p>
    <w:p w:rsidR="00FD76AC" w:rsidRDefault="00FD76AC" w:rsidP="00FD76AC">
      <w:pPr>
        <w:rPr>
          <w:b/>
          <w:sz w:val="28"/>
          <w:szCs w:val="28"/>
        </w:rPr>
      </w:pPr>
      <w:r>
        <w:rPr>
          <w:noProof/>
          <w:lang w:val="en-JM" w:eastAsia="en-JM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-477520</wp:posOffset>
            </wp:positionV>
            <wp:extent cx="897890" cy="823595"/>
            <wp:effectExtent l="0" t="0" r="0" b="0"/>
            <wp:wrapNone/>
            <wp:docPr id="1" name="Picture 1" descr="Official Crest of the University of the West In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 Crest of the University of the West Indi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AC" w:rsidRDefault="00FD76AC" w:rsidP="00FD76AC">
      <w:pPr>
        <w:rPr>
          <w:b/>
          <w:sz w:val="28"/>
          <w:szCs w:val="28"/>
        </w:rPr>
      </w:pPr>
    </w:p>
    <w:p w:rsidR="00FD76AC" w:rsidRDefault="00FD76AC" w:rsidP="00FD7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1F47F3">
        <w:rPr>
          <w:b/>
          <w:sz w:val="28"/>
          <w:szCs w:val="28"/>
        </w:rPr>
        <w:t>ATTER(S) FOR CONSIDERATION/APPROVAL</w:t>
      </w:r>
    </w:p>
    <w:p w:rsidR="00FD76AC" w:rsidRPr="00DA7767" w:rsidRDefault="00FD76AC" w:rsidP="00FD76AC">
      <w:pPr>
        <w:jc w:val="center"/>
        <w:rPr>
          <w:b/>
          <w:sz w:val="26"/>
          <w:szCs w:val="26"/>
        </w:rPr>
      </w:pPr>
      <w:r w:rsidRPr="00DA7767">
        <w:rPr>
          <w:b/>
          <w:sz w:val="26"/>
          <w:szCs w:val="26"/>
        </w:rPr>
        <w:t xml:space="preserve">BY </w:t>
      </w:r>
      <w:r>
        <w:rPr>
          <w:b/>
          <w:caps/>
          <w:sz w:val="26"/>
          <w:szCs w:val="26"/>
        </w:rPr>
        <w:t>F&amp;GPC</w:t>
      </w:r>
      <w:r w:rsidRPr="00DA7767">
        <w:rPr>
          <w:b/>
          <w:sz w:val="26"/>
          <w:szCs w:val="26"/>
        </w:rPr>
        <w:t>, MONA</w:t>
      </w:r>
    </w:p>
    <w:p w:rsidR="00FD76AC" w:rsidRDefault="00FD76AC" w:rsidP="00FD76AC">
      <w:pPr>
        <w:jc w:val="both"/>
        <w:rPr>
          <w:rFonts w:ascii="Tahoma" w:hAnsi="Tahoma" w:cs="Tahoma"/>
          <w:b/>
        </w:rPr>
      </w:pPr>
    </w:p>
    <w:p w:rsidR="00FD76AC" w:rsidRPr="000A10EA" w:rsidRDefault="00FD76AC" w:rsidP="00FD76AC">
      <w:pPr>
        <w:jc w:val="both"/>
        <w:rPr>
          <w:rFonts w:ascii="Tahoma" w:hAnsi="Tahoma" w:cs="Tahoma"/>
          <w:b/>
          <w:sz w:val="22"/>
          <w:szCs w:val="22"/>
        </w:rPr>
      </w:pPr>
      <w:r w:rsidRPr="000A10EA">
        <w:rPr>
          <w:rFonts w:ascii="Tahoma" w:hAnsi="Tahoma" w:cs="Tahoma"/>
          <w:b/>
          <w:sz w:val="22"/>
          <w:szCs w:val="22"/>
        </w:rPr>
        <w:t>To:</w:t>
      </w:r>
      <w:r w:rsidRPr="000A10EA">
        <w:rPr>
          <w:rFonts w:ascii="Tahoma" w:hAnsi="Tahoma" w:cs="Tahoma"/>
          <w:b/>
          <w:sz w:val="22"/>
          <w:szCs w:val="22"/>
        </w:rPr>
        <w:tab/>
      </w:r>
      <w:r w:rsidRPr="000A10EA">
        <w:rPr>
          <w:rFonts w:ascii="Tahoma" w:hAnsi="Tahoma" w:cs="Tahoma"/>
          <w:b/>
          <w:sz w:val="22"/>
          <w:szCs w:val="22"/>
        </w:rPr>
        <w:tab/>
      </w:r>
      <w:r w:rsidRPr="00AA4F47">
        <w:rPr>
          <w:rFonts w:ascii="Tahoma" w:hAnsi="Tahoma" w:cs="Tahoma"/>
          <w:sz w:val="22"/>
          <w:szCs w:val="22"/>
        </w:rPr>
        <w:t xml:space="preserve">Members, </w:t>
      </w:r>
      <w:r>
        <w:rPr>
          <w:rFonts w:ascii="Tahoma" w:hAnsi="Tahoma" w:cs="Tahoma"/>
          <w:sz w:val="22"/>
          <w:szCs w:val="22"/>
        </w:rPr>
        <w:t>F&amp;GPC</w:t>
      </w:r>
      <w:r w:rsidRPr="00AA4F47">
        <w:rPr>
          <w:rFonts w:ascii="Tahoma" w:hAnsi="Tahoma" w:cs="Tahoma"/>
          <w:sz w:val="22"/>
          <w:szCs w:val="22"/>
        </w:rPr>
        <w:t>, Mona</w:t>
      </w:r>
    </w:p>
    <w:p w:rsidR="00FD76AC" w:rsidRPr="000A10EA" w:rsidRDefault="00FD76AC" w:rsidP="00FD76AC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D76AC" w:rsidRPr="00AA4F47" w:rsidRDefault="00FD76AC" w:rsidP="00FD76AC">
      <w:pPr>
        <w:jc w:val="both"/>
        <w:rPr>
          <w:rFonts w:ascii="Tahoma" w:hAnsi="Tahoma" w:cs="Tahoma"/>
          <w:sz w:val="22"/>
          <w:szCs w:val="22"/>
        </w:rPr>
      </w:pPr>
      <w:r w:rsidRPr="000A10EA">
        <w:rPr>
          <w:rFonts w:ascii="Tahoma" w:hAnsi="Tahoma" w:cs="Tahoma"/>
          <w:b/>
          <w:sz w:val="22"/>
          <w:szCs w:val="22"/>
        </w:rPr>
        <w:t>Date:</w:t>
      </w:r>
      <w:r w:rsidRPr="000A10EA">
        <w:rPr>
          <w:rFonts w:ascii="Tahoma" w:hAnsi="Tahoma" w:cs="Tahoma"/>
          <w:b/>
          <w:sz w:val="22"/>
          <w:szCs w:val="22"/>
        </w:rPr>
        <w:tab/>
      </w:r>
      <w:r w:rsidRPr="000A10EA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October 24, 2018</w:t>
      </w:r>
    </w:p>
    <w:p w:rsidR="00FD76AC" w:rsidRPr="000A10EA" w:rsidRDefault="00FD76AC" w:rsidP="00FD76AC">
      <w:pPr>
        <w:ind w:left="360"/>
        <w:jc w:val="both"/>
        <w:rPr>
          <w:rFonts w:ascii="Tahoma" w:hAnsi="Tahoma" w:cs="Tahoma"/>
          <w:sz w:val="22"/>
          <w:szCs w:val="22"/>
        </w:rPr>
      </w:pPr>
      <w:r w:rsidRPr="000A10EA">
        <w:rPr>
          <w:rFonts w:ascii="Tahoma" w:hAnsi="Tahoma" w:cs="Tahoma"/>
          <w:sz w:val="22"/>
          <w:szCs w:val="22"/>
        </w:rPr>
        <w:tab/>
      </w:r>
      <w:r w:rsidRPr="000A10EA">
        <w:rPr>
          <w:rFonts w:ascii="Tahoma" w:hAnsi="Tahoma" w:cs="Tahoma"/>
          <w:sz w:val="22"/>
          <w:szCs w:val="22"/>
        </w:rPr>
        <w:tab/>
      </w:r>
    </w:p>
    <w:p w:rsidR="00FD76AC" w:rsidRDefault="00FD76AC" w:rsidP="00FD76AC">
      <w:pPr>
        <w:pBdr>
          <w:bottom w:val="single" w:sz="6" w:space="1" w:color="auto"/>
        </w:pBdr>
        <w:tabs>
          <w:tab w:val="left" w:pos="-720"/>
        </w:tabs>
        <w:ind w:left="1440" w:hanging="1440"/>
        <w:jc w:val="both"/>
        <w:rPr>
          <w:rFonts w:ascii="Calibri" w:hAnsi="Calibri" w:cs="Tahoma"/>
          <w:b/>
          <w:caps/>
        </w:rPr>
      </w:pPr>
      <w:r w:rsidRPr="000A10EA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Tahoma" w:hAnsi="Tahoma" w:cs="Tahoma"/>
          <w:b/>
          <w:sz w:val="22"/>
          <w:szCs w:val="22"/>
        </w:rPr>
        <w:tab/>
      </w:r>
      <w:r w:rsidRPr="00977023">
        <w:rPr>
          <w:rFonts w:ascii="Calibri" w:hAnsi="Calibri" w:cs="Tahoma"/>
          <w:b/>
          <w:caps/>
        </w:rPr>
        <w:t xml:space="preserve"> </w:t>
      </w:r>
    </w:p>
    <w:p w:rsidR="00FD76AC" w:rsidRPr="000A10EA" w:rsidRDefault="00FD76AC" w:rsidP="00FD76AC">
      <w:pPr>
        <w:spacing w:before="120"/>
        <w:jc w:val="both"/>
        <w:rPr>
          <w:rFonts w:ascii="Tahoma" w:hAnsi="Tahoma" w:cs="Tahoma"/>
          <w:sz w:val="26"/>
          <w:szCs w:val="26"/>
        </w:rPr>
      </w:pPr>
      <w:r w:rsidRPr="000A10EA">
        <w:rPr>
          <w:rFonts w:ascii="Tahoma" w:hAnsi="Tahoma" w:cs="Tahoma"/>
          <w:i/>
          <w:smallCaps/>
          <w:sz w:val="26"/>
          <w:szCs w:val="26"/>
        </w:rPr>
        <w:t>A.</w:t>
      </w:r>
      <w:r w:rsidRPr="000A10EA">
        <w:rPr>
          <w:rFonts w:ascii="Tahoma" w:hAnsi="Tahoma" w:cs="Tahoma"/>
          <w:i/>
          <w:smallCaps/>
          <w:sz w:val="26"/>
          <w:szCs w:val="26"/>
        </w:rPr>
        <w:tab/>
        <w:t>Background/Context</w:t>
      </w:r>
      <w:r w:rsidRPr="000A10EA">
        <w:rPr>
          <w:rFonts w:ascii="Tahoma" w:hAnsi="Tahoma" w:cs="Tahoma"/>
          <w:sz w:val="26"/>
          <w:szCs w:val="26"/>
        </w:rPr>
        <w:t>:</w:t>
      </w:r>
    </w:p>
    <w:p w:rsidR="00FD76AC" w:rsidRDefault="00FD76AC" w:rsidP="00FD76AC">
      <w:pPr>
        <w:pStyle w:val="Default"/>
      </w:pPr>
    </w:p>
    <w:p w:rsidR="00FD76AC" w:rsidRPr="000507B9" w:rsidRDefault="00FD76AC" w:rsidP="00FD76A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D76AC" w:rsidRDefault="00FD76AC" w:rsidP="00FD76A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D76AC" w:rsidRPr="003166E6" w:rsidRDefault="00FD76AC" w:rsidP="00FD76A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D76AC" w:rsidRPr="000A10EA" w:rsidRDefault="00FD76AC" w:rsidP="00FD76AC">
      <w:pPr>
        <w:jc w:val="both"/>
        <w:rPr>
          <w:rFonts w:ascii="Tahoma" w:hAnsi="Tahoma" w:cs="Tahoma"/>
          <w:sz w:val="26"/>
          <w:szCs w:val="26"/>
        </w:rPr>
      </w:pPr>
      <w:r w:rsidRPr="000A10EA">
        <w:rPr>
          <w:rFonts w:ascii="Tahoma" w:hAnsi="Tahoma" w:cs="Tahoma"/>
          <w:i/>
          <w:sz w:val="26"/>
          <w:szCs w:val="26"/>
        </w:rPr>
        <w:t>B.</w:t>
      </w:r>
      <w:r w:rsidRPr="000A10EA">
        <w:rPr>
          <w:rFonts w:ascii="Tahoma" w:hAnsi="Tahoma" w:cs="Tahoma"/>
          <w:i/>
          <w:sz w:val="26"/>
          <w:szCs w:val="26"/>
        </w:rPr>
        <w:tab/>
      </w:r>
      <w:r w:rsidRPr="000A10EA">
        <w:rPr>
          <w:rFonts w:ascii="Tahoma" w:hAnsi="Tahoma" w:cs="Tahoma"/>
          <w:i/>
          <w:smallCaps/>
          <w:sz w:val="26"/>
          <w:szCs w:val="26"/>
        </w:rPr>
        <w:t>Specific</w:t>
      </w:r>
      <w:r w:rsidRPr="000A10EA">
        <w:rPr>
          <w:rFonts w:ascii="Tahoma" w:hAnsi="Tahoma" w:cs="Tahoma"/>
          <w:i/>
          <w:sz w:val="26"/>
          <w:szCs w:val="26"/>
        </w:rPr>
        <w:t xml:space="preserve"> </w:t>
      </w:r>
      <w:r w:rsidRPr="000A10EA">
        <w:rPr>
          <w:rFonts w:ascii="Tahoma" w:hAnsi="Tahoma" w:cs="Tahoma"/>
          <w:i/>
          <w:smallCaps/>
          <w:sz w:val="26"/>
          <w:szCs w:val="26"/>
        </w:rPr>
        <w:t>Action Required from Academic Board, Mona:</w:t>
      </w:r>
      <w:r w:rsidRPr="000A10EA">
        <w:rPr>
          <w:rFonts w:ascii="Tahoma" w:hAnsi="Tahoma" w:cs="Tahoma"/>
          <w:sz w:val="26"/>
          <w:szCs w:val="26"/>
        </w:rPr>
        <w:t xml:space="preserve"> </w:t>
      </w:r>
    </w:p>
    <w:p w:rsidR="00FD76AC" w:rsidRPr="000A10EA" w:rsidRDefault="00FD76AC" w:rsidP="00FD76AC">
      <w:pPr>
        <w:jc w:val="both"/>
        <w:rPr>
          <w:rFonts w:ascii="Tahoma" w:hAnsi="Tahoma" w:cs="Tahoma"/>
          <w:b/>
          <w:sz w:val="22"/>
          <w:szCs w:val="22"/>
        </w:rPr>
      </w:pPr>
    </w:p>
    <w:p w:rsidR="00FD76AC" w:rsidRDefault="00FD76AC" w:rsidP="00FD76AC">
      <w:pPr>
        <w:pStyle w:val="Body"/>
        <w:jc w:val="both"/>
        <w:rPr>
          <w:b/>
        </w:rPr>
      </w:pPr>
      <w:r>
        <w:rPr>
          <w:b/>
        </w:rPr>
        <w:t>F&amp;GPC</w:t>
      </w:r>
      <w:r w:rsidRPr="000507B9">
        <w:rPr>
          <w:b/>
        </w:rPr>
        <w:t xml:space="preserve">, Mona is being asked to </w:t>
      </w:r>
    </w:p>
    <w:p w:rsidR="00FD76AC" w:rsidRDefault="00FD76AC" w:rsidP="00FD76AC">
      <w:pPr>
        <w:pStyle w:val="Body"/>
        <w:jc w:val="both"/>
        <w:rPr>
          <w:b/>
        </w:rPr>
      </w:pPr>
    </w:p>
    <w:p w:rsidR="00FD76AC" w:rsidRDefault="00FD76AC" w:rsidP="00FD76AC">
      <w:pPr>
        <w:pStyle w:val="Body"/>
        <w:jc w:val="both"/>
        <w:rPr>
          <w:b/>
        </w:rPr>
      </w:pPr>
    </w:p>
    <w:p w:rsidR="00FD76AC" w:rsidRDefault="00FD76AC" w:rsidP="00FD76AC">
      <w:pPr>
        <w:pStyle w:val="Body"/>
        <w:jc w:val="both"/>
        <w:rPr>
          <w:b/>
        </w:rPr>
      </w:pPr>
    </w:p>
    <w:p w:rsidR="00FD76AC" w:rsidRDefault="00FD76AC" w:rsidP="00FD76AC">
      <w:pPr>
        <w:pStyle w:val="Body"/>
        <w:jc w:val="both"/>
        <w:rPr>
          <w:b/>
        </w:rPr>
      </w:pPr>
    </w:p>
    <w:p w:rsidR="00FD76AC" w:rsidRDefault="00FD76AC" w:rsidP="00FD76AC">
      <w:pPr>
        <w:pStyle w:val="Body"/>
        <w:jc w:val="both"/>
        <w:rPr>
          <w:b/>
        </w:rPr>
      </w:pPr>
    </w:p>
    <w:p w:rsidR="00FD76AC" w:rsidRPr="000507B9" w:rsidRDefault="00FD76AC" w:rsidP="00FD76AC">
      <w:pPr>
        <w:pStyle w:val="Body"/>
        <w:jc w:val="both"/>
        <w:rPr>
          <w:rFonts w:eastAsia="Tahoma"/>
          <w:b/>
        </w:rPr>
      </w:pPr>
    </w:p>
    <w:p w:rsidR="00FD76AC" w:rsidRPr="00DA2C46" w:rsidRDefault="00FD76AC" w:rsidP="00FD76AC">
      <w:pPr>
        <w:jc w:val="both"/>
        <w:rPr>
          <w:rFonts w:ascii="Tahoma" w:hAnsi="Tahoma" w:cs="Tahoma"/>
          <w:sz w:val="22"/>
          <w:szCs w:val="22"/>
        </w:rPr>
      </w:pPr>
    </w:p>
    <w:p w:rsidR="00FD76AC" w:rsidRPr="00DA2C46" w:rsidRDefault="00FD76AC" w:rsidP="00FD76AC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A2C46">
        <w:rPr>
          <w:rFonts w:ascii="Tahoma" w:hAnsi="Tahoma" w:cs="Tahoma"/>
          <w:sz w:val="22"/>
          <w:szCs w:val="22"/>
        </w:rPr>
        <w:t>Name: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D76AC" w:rsidRPr="00DA2C46" w:rsidRDefault="00FD76AC" w:rsidP="00FD76AC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A2C46">
        <w:rPr>
          <w:rFonts w:ascii="Tahoma" w:hAnsi="Tahoma" w:cs="Tahoma"/>
          <w:sz w:val="22"/>
          <w:szCs w:val="22"/>
        </w:rPr>
        <w:t xml:space="preserve">Position: </w:t>
      </w:r>
    </w:p>
    <w:p w:rsidR="00FD76AC" w:rsidRPr="00DA2C46" w:rsidRDefault="00FD76AC" w:rsidP="00FD76AC">
      <w:pPr>
        <w:spacing w:after="240"/>
        <w:jc w:val="center"/>
        <w:rPr>
          <w:rFonts w:ascii="Tahoma" w:hAnsi="Tahoma" w:cs="Tahoma"/>
          <w:sz w:val="22"/>
          <w:szCs w:val="22"/>
        </w:rPr>
      </w:pPr>
      <w:r w:rsidRPr="00DA2C46">
        <w:rPr>
          <w:rFonts w:ascii="Tahoma" w:hAnsi="Tahoma" w:cs="Tahoma"/>
          <w:sz w:val="22"/>
          <w:szCs w:val="22"/>
        </w:rPr>
        <w:t>Dep</w:t>
      </w:r>
      <w:r>
        <w:rPr>
          <w:rFonts w:ascii="Tahoma" w:hAnsi="Tahoma" w:cs="Tahoma"/>
          <w:sz w:val="22"/>
          <w:szCs w:val="22"/>
        </w:rPr>
        <w:t>ar</w:t>
      </w:r>
      <w:r w:rsidRPr="00DA2C4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ment/Office</w:t>
      </w:r>
      <w:r w:rsidRPr="00DA2C4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576DD3" w:rsidRDefault="00576DD3"/>
    <w:sectPr w:rsidR="00576DD3" w:rsidSect="00886698">
      <w:footerReference w:type="default" r:id="rId8"/>
      <w:pgSz w:w="12240" w:h="15840"/>
      <w:pgMar w:top="1008" w:right="1008" w:bottom="864" w:left="864" w:header="720" w:footer="720" w:gutter="0"/>
      <w:cols w:num="2" w:space="720" w:equalWidth="0">
        <w:col w:w="3216" w:space="720"/>
        <w:col w:w="64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FF" w:rsidRDefault="00123DFF">
      <w:r>
        <w:separator/>
      </w:r>
    </w:p>
  </w:endnote>
  <w:endnote w:type="continuationSeparator" w:id="0">
    <w:p w:rsidR="00123DFF" w:rsidRDefault="001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83" w:rsidRPr="00D40F27" w:rsidRDefault="00FD76AC" w:rsidP="00810248">
    <w:pPr>
      <w:pStyle w:val="Footer"/>
      <w:jc w:val="center"/>
      <w:rPr>
        <w:b/>
        <w:i/>
        <w:sz w:val="20"/>
        <w:szCs w:val="20"/>
      </w:rPr>
    </w:pPr>
    <w:r w:rsidRPr="00D40F27">
      <w:rPr>
        <w:b/>
        <w:i/>
        <w:sz w:val="20"/>
        <w:szCs w:val="20"/>
      </w:rPr>
      <w:t xml:space="preserve">NB. </w:t>
    </w:r>
    <w:r>
      <w:rPr>
        <w:b/>
        <w:i/>
        <w:sz w:val="20"/>
        <w:szCs w:val="20"/>
      </w:rPr>
      <w:t xml:space="preserve">In keeping with FGP(M)P.41 [2007/2008], ALL </w:t>
    </w:r>
    <w:r w:rsidRPr="00D40F27">
      <w:rPr>
        <w:b/>
        <w:i/>
        <w:sz w:val="20"/>
        <w:szCs w:val="20"/>
      </w:rPr>
      <w:t xml:space="preserve">sections of this form MUST be completed as concisely as possible and submitted along with the paper/proposal at least </w:t>
    </w:r>
    <w:r w:rsidRPr="00810248">
      <w:rPr>
        <w:b/>
        <w:i/>
        <w:sz w:val="22"/>
        <w:szCs w:val="22"/>
      </w:rPr>
      <w:t>7</w:t>
    </w:r>
    <w:r w:rsidRPr="00D40F27">
      <w:rPr>
        <w:b/>
        <w:i/>
        <w:sz w:val="20"/>
        <w:szCs w:val="20"/>
      </w:rPr>
      <w:t xml:space="preserve"> working days before the </w:t>
    </w:r>
    <w:r>
      <w:rPr>
        <w:b/>
        <w:i/>
        <w:sz w:val="20"/>
        <w:szCs w:val="20"/>
      </w:rPr>
      <w:t>meeting of Academic Board</w:t>
    </w:r>
    <w:r w:rsidRPr="00D40F27">
      <w:rPr>
        <w:b/>
        <w:i/>
        <w:sz w:val="20"/>
        <w:szCs w:val="20"/>
      </w:rPr>
      <w:t xml:space="preserve"> for which it is intended.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FF" w:rsidRDefault="00123DFF">
      <w:r>
        <w:separator/>
      </w:r>
    </w:p>
  </w:footnote>
  <w:footnote w:type="continuationSeparator" w:id="0">
    <w:p w:rsidR="00123DFF" w:rsidRDefault="0012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C"/>
    <w:rsid w:val="00122CE3"/>
    <w:rsid w:val="00123DFF"/>
    <w:rsid w:val="00486FDF"/>
    <w:rsid w:val="00576DD3"/>
    <w:rsid w:val="00BE3374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5FCFE-C737-405C-BDD4-D89D3801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76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D7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FD76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uwimona.edu.jm/images/homecres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PRIESTLEY-LEWIS,Cathian</dc:creator>
  <cp:lastModifiedBy>MATTHEWS,Tamara</cp:lastModifiedBy>
  <cp:revision>3</cp:revision>
  <dcterms:created xsi:type="dcterms:W3CDTF">2019-09-05T21:28:00Z</dcterms:created>
  <dcterms:modified xsi:type="dcterms:W3CDTF">2022-01-24T20:35:00Z</dcterms:modified>
</cp:coreProperties>
</file>